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F2C" w:rsidRPr="00E43AAA" w:rsidRDefault="00205F2C" w:rsidP="00205F2C">
      <w:pPr>
        <w:rPr>
          <w:rFonts w:ascii="Century Gothic" w:hAnsi="Century Gothic" w:cs="Arial"/>
          <w:b/>
          <w:sz w:val="20"/>
          <w:szCs w:val="20"/>
        </w:rPr>
      </w:pPr>
      <w:r w:rsidRPr="00E43AAA">
        <w:rPr>
          <w:rFonts w:ascii="Century Gothic" w:hAnsi="Century Gothic" w:cs="Arial"/>
          <w:b/>
          <w:sz w:val="20"/>
          <w:szCs w:val="20"/>
        </w:rPr>
        <w:t xml:space="preserve">DATE: </w:t>
      </w:r>
      <w:r>
        <w:rPr>
          <w:rFonts w:ascii="Century Gothic" w:hAnsi="Century Gothic" w:cs="Arial"/>
          <w:b/>
          <w:sz w:val="20"/>
          <w:szCs w:val="20"/>
        </w:rPr>
        <w:t xml:space="preserve">May </w:t>
      </w:r>
      <w:r>
        <w:rPr>
          <w:rFonts w:ascii="Century Gothic" w:hAnsi="Century Gothic" w:cs="Arial"/>
          <w:b/>
          <w:sz w:val="20"/>
          <w:szCs w:val="20"/>
        </w:rPr>
        <w:t>14</w:t>
      </w:r>
      <w:r w:rsidRPr="00205F2C">
        <w:rPr>
          <w:rFonts w:ascii="Century Gothic" w:hAnsi="Century Gothic" w:cs="Arial"/>
          <w:b/>
          <w:sz w:val="20"/>
          <w:szCs w:val="20"/>
          <w:vertAlign w:val="superscript"/>
        </w:rPr>
        <w:t>th</w:t>
      </w:r>
      <w:r>
        <w:rPr>
          <w:rFonts w:ascii="Century Gothic" w:hAnsi="Century Gothic" w:cs="Arial"/>
          <w:b/>
          <w:sz w:val="20"/>
          <w:szCs w:val="20"/>
        </w:rPr>
        <w:t xml:space="preserve"> – 18</w:t>
      </w:r>
      <w:r w:rsidRPr="00205F2C">
        <w:rPr>
          <w:rFonts w:ascii="Century Gothic" w:hAnsi="Century Gothic" w:cs="Arial"/>
          <w:b/>
          <w:sz w:val="20"/>
          <w:szCs w:val="20"/>
          <w:vertAlign w:val="superscript"/>
        </w:rPr>
        <w:t>th</w:t>
      </w:r>
      <w:r>
        <w:rPr>
          <w:rFonts w:ascii="Century Gothic" w:hAnsi="Century Gothic" w:cs="Arial"/>
          <w:b/>
          <w:sz w:val="20"/>
          <w:szCs w:val="20"/>
        </w:rPr>
        <w:t xml:space="preserve"> </w:t>
      </w:r>
      <w:r>
        <w:rPr>
          <w:rFonts w:ascii="Century Gothic" w:hAnsi="Century Gothic" w:cs="Arial"/>
          <w:b/>
          <w:sz w:val="20"/>
          <w:szCs w:val="20"/>
        </w:rPr>
        <w:t>/2012</w:t>
      </w:r>
      <w:r w:rsidRPr="00E43AAA">
        <w:rPr>
          <w:rFonts w:ascii="Century Gothic" w:hAnsi="Century Gothic" w:cs="Arial"/>
          <w:b/>
          <w:sz w:val="20"/>
          <w:szCs w:val="20"/>
        </w:rPr>
        <w:t xml:space="preserve">                    </w:t>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Pr>
          <w:rFonts w:ascii="Century Gothic" w:hAnsi="Century Gothic" w:cs="Arial"/>
          <w:b/>
          <w:sz w:val="20"/>
          <w:szCs w:val="20"/>
        </w:rPr>
        <w:t>WEEK: 35</w:t>
      </w:r>
      <w:proofErr w:type="gramStart"/>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t xml:space="preserve">     </w:t>
      </w:r>
      <w:r w:rsidRPr="00E43AAA">
        <w:rPr>
          <w:rFonts w:ascii="Century Gothic" w:hAnsi="Century Gothic" w:cs="Arial"/>
          <w:b/>
          <w:sz w:val="20"/>
          <w:szCs w:val="20"/>
        </w:rPr>
        <w:tab/>
        <w:t>GRADE</w:t>
      </w:r>
      <w:proofErr w:type="gramEnd"/>
      <w:r w:rsidRPr="00E43AAA">
        <w:rPr>
          <w:rFonts w:ascii="Century Gothic" w:hAnsi="Century Gothic" w:cs="Arial"/>
          <w:b/>
          <w:sz w:val="20"/>
          <w:szCs w:val="20"/>
        </w:rPr>
        <w:t>: FIRST</w:t>
      </w:r>
    </w:p>
    <w:p w:rsidR="00205F2C" w:rsidRPr="00E43AAA" w:rsidRDefault="00205F2C" w:rsidP="00205F2C">
      <w:pPr>
        <w:rPr>
          <w:rFonts w:ascii="Century Gothic" w:hAnsi="Century Gothic" w:cs="Arial"/>
          <w:b/>
          <w:sz w:val="16"/>
          <w:szCs w:val="16"/>
        </w:rPr>
      </w:pP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p>
    <w:tbl>
      <w:tblPr>
        <w:tblW w:w="158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3"/>
        <w:gridCol w:w="4707"/>
      </w:tblGrid>
      <w:tr w:rsidR="00205F2C" w:rsidRPr="00E43AAA" w:rsidTr="00EB7122">
        <w:trPr>
          <w:trHeight w:val="557"/>
        </w:trPr>
        <w:tc>
          <w:tcPr>
            <w:tcW w:w="11163" w:type="dxa"/>
            <w:tcBorders>
              <w:bottom w:val="single" w:sz="4" w:space="0" w:color="auto"/>
            </w:tcBorders>
          </w:tcPr>
          <w:p w:rsidR="00205F2C" w:rsidRPr="000843D2" w:rsidRDefault="00205F2C" w:rsidP="00EB7122">
            <w:pPr>
              <w:rPr>
                <w:rFonts w:ascii="Century Gothic" w:hAnsi="Century Gothic" w:cs="Arial"/>
                <w:b/>
                <w:sz w:val="14"/>
                <w:szCs w:val="10"/>
              </w:rPr>
            </w:pPr>
            <w:r>
              <w:rPr>
                <w:rFonts w:ascii="Century Gothic" w:hAnsi="Century Gothic" w:cs="Arial"/>
                <w:b/>
                <w:noProof/>
                <w:sz w:val="14"/>
                <w:szCs w:val="20"/>
                <w:lang w:val="es-CO" w:eastAsia="es-CO"/>
              </w:rPr>
              <mc:AlternateContent>
                <mc:Choice Requires="wps">
                  <w:drawing>
                    <wp:anchor distT="0" distB="0" distL="114300" distR="114300" simplePos="0" relativeHeight="251659264" behindDoc="0" locked="0" layoutInCell="1" allowOverlap="1" wp14:anchorId="6D2EFF51" wp14:editId="3F05BA44">
                      <wp:simplePos x="0" y="0"/>
                      <wp:positionH relativeFrom="column">
                        <wp:posOffset>3020695</wp:posOffset>
                      </wp:positionH>
                      <wp:positionV relativeFrom="paragraph">
                        <wp:posOffset>44450</wp:posOffset>
                      </wp:positionV>
                      <wp:extent cx="165100" cy="203200"/>
                      <wp:effectExtent l="19050" t="19050" r="44450" b="635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37.85pt;margin-top:3.5pt;width:13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" fillcolor="#c0504d" strokecolor="#f2f2f2" strokeweight="3pt">
                      <v:shadow on="t" color="#622423" opacity=".5" offset="1pt"/>
                    </v:rect>
                  </w:pict>
                </mc:Fallback>
              </mc:AlternateContent>
            </w:r>
            <w:r>
              <w:rPr>
                <w:rFonts w:ascii="Century Gothic" w:hAnsi="Century Gothic" w:cs="Arial"/>
                <w:b/>
                <w:noProof/>
                <w:sz w:val="14"/>
                <w:szCs w:val="10"/>
                <w:lang w:val="es-CO" w:eastAsia="es-CO"/>
              </w:rPr>
              <mc:AlternateContent>
                <mc:Choice Requires="wps">
                  <w:drawing>
                    <wp:anchor distT="0" distB="0" distL="114300" distR="114300" simplePos="0" relativeHeight="251660288" behindDoc="0" locked="0" layoutInCell="1" allowOverlap="1" wp14:anchorId="59C795A6" wp14:editId="58C4DE11">
                      <wp:simplePos x="0" y="0"/>
                      <wp:positionH relativeFrom="column">
                        <wp:posOffset>1334135</wp:posOffset>
                      </wp:positionH>
                      <wp:positionV relativeFrom="paragraph">
                        <wp:posOffset>44450</wp:posOffset>
                      </wp:positionV>
                      <wp:extent cx="165100" cy="203200"/>
                      <wp:effectExtent l="0" t="0" r="25400" b="2540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5.05pt;margin-top:3.5pt;width:13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"/>
                  </w:pict>
                </mc:Fallback>
              </mc:AlternateContent>
            </w:r>
          </w:p>
          <w:p w:rsidR="00205F2C" w:rsidRPr="00AC41FB" w:rsidRDefault="00205F2C" w:rsidP="00EB7122">
            <w:pPr>
              <w:rPr>
                <w:rFonts w:ascii="Century Gothic" w:hAnsi="Century Gothic" w:cs="Arial"/>
                <w:b/>
                <w:sz w:val="14"/>
                <w:szCs w:val="20"/>
              </w:rPr>
            </w:pPr>
            <w:r w:rsidRPr="00AC41FB">
              <w:rPr>
                <w:rFonts w:ascii="Century Gothic" w:hAnsi="Century Gothic" w:cs="Arial"/>
                <w:b/>
                <w:sz w:val="14"/>
                <w:szCs w:val="20"/>
              </w:rPr>
              <w:t xml:space="preserve">TRANSDISCIPLINARY STUDIES                    </w:t>
            </w:r>
            <w:r w:rsidRPr="00AC41FB">
              <w:rPr>
                <w:rFonts w:ascii="Century Gothic" w:hAnsi="Century Gothic" w:cs="Arial"/>
                <w:b/>
                <w:caps/>
                <w:sz w:val="14"/>
                <w:szCs w:val="20"/>
              </w:rPr>
              <w:t>DisciplinE-Specific</w:t>
            </w:r>
            <w:r w:rsidRPr="00AC41FB">
              <w:rPr>
                <w:rFonts w:ascii="Century Gothic" w:hAnsi="Century Gothic" w:cs="Arial"/>
                <w:b/>
                <w:sz w:val="14"/>
                <w:szCs w:val="20"/>
              </w:rPr>
              <w:t xml:space="preserve"> STUDIES</w:t>
            </w:r>
          </w:p>
          <w:p w:rsidR="00205F2C" w:rsidRPr="00AC41FB" w:rsidRDefault="00205F2C" w:rsidP="00EB7122">
            <w:pPr>
              <w:rPr>
                <w:rFonts w:ascii="Century Gothic" w:hAnsi="Century Gothic" w:cs="Arial"/>
                <w:b/>
                <w:caps/>
                <w:sz w:val="14"/>
                <w:szCs w:val="10"/>
              </w:rPr>
            </w:pPr>
          </w:p>
          <w:p w:rsidR="00205F2C" w:rsidRPr="00AC41FB" w:rsidRDefault="00205F2C" w:rsidP="00EB7122">
            <w:pPr>
              <w:rPr>
                <w:rFonts w:ascii="Century Gothic" w:hAnsi="Century Gothic" w:cs="Arial"/>
                <w:b/>
                <w:caps/>
                <w:sz w:val="14"/>
                <w:szCs w:val="20"/>
              </w:rPr>
            </w:pPr>
            <w:r w:rsidRPr="00AC41FB">
              <w:rPr>
                <w:rFonts w:ascii="Century Gothic" w:hAnsi="Century Gothic" w:cs="Arial"/>
                <w:b/>
                <w:caps/>
                <w:sz w:val="16"/>
                <w:szCs w:val="20"/>
              </w:rPr>
              <w:t xml:space="preserve">Transdisciplinary Theme: HOW </w:t>
            </w:r>
            <w:r>
              <w:rPr>
                <w:rFonts w:ascii="Century Gothic" w:hAnsi="Century Gothic" w:cs="Arial"/>
                <w:b/>
                <w:caps/>
                <w:sz w:val="16"/>
                <w:szCs w:val="20"/>
              </w:rPr>
              <w:t>THE WORLD WORKS</w:t>
            </w:r>
          </w:p>
        </w:tc>
        <w:tc>
          <w:tcPr>
            <w:tcW w:w="4707" w:type="dxa"/>
            <w:tcBorders>
              <w:bottom w:val="single" w:sz="4" w:space="0" w:color="auto"/>
            </w:tcBorders>
          </w:tcPr>
          <w:p w:rsidR="00205F2C" w:rsidRPr="00AC41FB" w:rsidRDefault="00205F2C" w:rsidP="00EB7122">
            <w:pPr>
              <w:rPr>
                <w:rFonts w:ascii="Century Gothic" w:hAnsi="Century Gothic" w:cs="Arial"/>
                <w:b/>
                <w:caps/>
                <w:sz w:val="20"/>
                <w:szCs w:val="20"/>
              </w:rPr>
            </w:pPr>
            <w:r w:rsidRPr="00AC41FB">
              <w:rPr>
                <w:rFonts w:ascii="Century Gothic" w:hAnsi="Century Gothic" w:cs="Arial"/>
                <w:b/>
                <w:caps/>
                <w:sz w:val="20"/>
                <w:szCs w:val="20"/>
              </w:rPr>
              <w:t xml:space="preserve">Subject Area: english:    </w:t>
            </w:r>
            <w:r>
              <w:rPr>
                <w:rFonts w:ascii="Century Gothic" w:hAnsi="Century Gothic" w:cs="Arial"/>
                <w:b/>
                <w:caps/>
                <w:sz w:val="20"/>
                <w:szCs w:val="32"/>
              </w:rPr>
              <w:t>WRITING</w:t>
            </w:r>
          </w:p>
          <w:p w:rsidR="00205F2C" w:rsidRPr="00AC41FB" w:rsidRDefault="00205F2C" w:rsidP="00EB7122">
            <w:pPr>
              <w:rPr>
                <w:rFonts w:ascii="Century Gothic" w:hAnsi="Century Gothic" w:cs="Arial"/>
                <w:b/>
                <w:caps/>
                <w:sz w:val="14"/>
                <w:szCs w:val="20"/>
              </w:rPr>
            </w:pPr>
          </w:p>
        </w:tc>
      </w:tr>
      <w:tr w:rsidR="00205F2C" w:rsidRPr="00E43AAA" w:rsidTr="00EB7122">
        <w:trPr>
          <w:trHeight w:val="1300"/>
        </w:trPr>
        <w:tc>
          <w:tcPr>
            <w:tcW w:w="11163" w:type="dxa"/>
            <w:tcBorders>
              <w:right w:val="nil"/>
            </w:tcBorders>
          </w:tcPr>
          <w:p w:rsidR="00205F2C" w:rsidRPr="00CF6EF6" w:rsidRDefault="00205F2C" w:rsidP="00EB7122">
            <w:pPr>
              <w:rPr>
                <w:rFonts w:ascii="Century Gothic" w:hAnsi="Century Gothic" w:cs="Arial"/>
                <w:b/>
                <w:sz w:val="14"/>
                <w:szCs w:val="10"/>
              </w:rPr>
            </w:pPr>
          </w:p>
          <w:p w:rsidR="00205F2C" w:rsidRPr="00CF6EF6" w:rsidRDefault="00205F2C" w:rsidP="00EB7122">
            <w:pPr>
              <w:pStyle w:val="ListParagraph"/>
              <w:autoSpaceDE w:val="0"/>
              <w:autoSpaceDN w:val="0"/>
              <w:adjustRightInd w:val="0"/>
              <w:rPr>
                <w:rFonts w:ascii="Century Gothic" w:eastAsia="Calibri" w:hAnsi="Century Gothic" w:cs="MyriadPro-Regular"/>
                <w:b/>
                <w:sz w:val="20"/>
                <w:szCs w:val="20"/>
                <w:lang w:val="en-GB" w:eastAsia="es-ES_tradnl"/>
              </w:rPr>
            </w:pPr>
            <w:r w:rsidRPr="00CF6EF6">
              <w:rPr>
                <w:rFonts w:ascii="Century Gothic" w:eastAsia="Calibri" w:hAnsi="Century Gothic" w:cs="MyriadPro-Regular"/>
                <w:b/>
                <w:sz w:val="20"/>
                <w:szCs w:val="20"/>
                <w:lang w:val="en-GB" w:eastAsia="es-ES_tradnl"/>
              </w:rPr>
              <w:t>WRITING ACHIEVEMENT INDICATORS</w:t>
            </w:r>
          </w:p>
          <w:p w:rsidR="00205F2C" w:rsidRPr="001C536B" w:rsidRDefault="00205F2C" w:rsidP="00EB7122">
            <w:pPr>
              <w:pStyle w:val="ListParagraph"/>
              <w:numPr>
                <w:ilvl w:val="0"/>
                <w:numId w:val="1"/>
              </w:numPr>
              <w:rPr>
                <w:rFonts w:ascii="Calibri" w:hAnsi="Calibri"/>
                <w:sz w:val="20"/>
                <w:szCs w:val="20"/>
              </w:rPr>
            </w:pPr>
            <w:r w:rsidRPr="001C536B">
              <w:rPr>
                <w:rFonts w:ascii="Calibri" w:hAnsi="Calibri"/>
                <w:sz w:val="20"/>
                <w:szCs w:val="20"/>
              </w:rPr>
              <w:t xml:space="preserve">Uses standard spelling and phonics for an increasing range of words. </w:t>
            </w:r>
            <w:r w:rsidRPr="001C536B">
              <w:rPr>
                <w:rFonts w:ascii="Calibri" w:hAnsi="Calibri"/>
                <w:color w:val="FF0000"/>
                <w:sz w:val="20"/>
                <w:szCs w:val="20"/>
              </w:rPr>
              <w:t>(Phase 3)</w:t>
            </w:r>
          </w:p>
          <w:p w:rsidR="00205F2C" w:rsidRPr="001C536B" w:rsidRDefault="00205F2C" w:rsidP="00EB7122">
            <w:pPr>
              <w:pStyle w:val="ListParagraph"/>
              <w:numPr>
                <w:ilvl w:val="0"/>
                <w:numId w:val="1"/>
              </w:numPr>
              <w:autoSpaceDE w:val="0"/>
              <w:autoSpaceDN w:val="0"/>
              <w:adjustRightInd w:val="0"/>
              <w:rPr>
                <w:rFonts w:ascii="Calibri" w:eastAsia="Calibri" w:hAnsi="Calibri" w:cs="MyriadPro-Regular"/>
                <w:sz w:val="20"/>
                <w:szCs w:val="20"/>
                <w:lang w:eastAsia="en-US"/>
              </w:rPr>
            </w:pPr>
            <w:r w:rsidRPr="00CF6EF6">
              <w:rPr>
                <w:rFonts w:ascii="Calibri" w:eastAsia="Calibri" w:hAnsi="Calibri" w:cs="MyriadPro-Regular"/>
                <w:sz w:val="20"/>
                <w:szCs w:val="20"/>
                <w:lang w:eastAsia="en-US"/>
              </w:rPr>
              <w:t>Writes about a range of topics for a variety of purposes, using literary forms and structures modeled by the</w:t>
            </w:r>
            <w:r>
              <w:rPr>
                <w:rFonts w:ascii="Calibri" w:eastAsia="Calibri" w:hAnsi="Calibri" w:cs="MyriadPro-Regular"/>
                <w:sz w:val="20"/>
                <w:szCs w:val="20"/>
                <w:lang w:eastAsia="en-US"/>
              </w:rPr>
              <w:t xml:space="preserve"> </w:t>
            </w:r>
            <w:r w:rsidRPr="001C536B">
              <w:rPr>
                <w:rFonts w:ascii="Calibri" w:eastAsia="Calibri" w:hAnsi="Calibri" w:cs="MyriadPro-Regular"/>
                <w:sz w:val="20"/>
                <w:szCs w:val="20"/>
                <w:lang w:eastAsia="en-US"/>
              </w:rPr>
              <w:t>teacher and/or encountered</w:t>
            </w:r>
            <w:r>
              <w:rPr>
                <w:rFonts w:ascii="Calibri" w:eastAsia="Calibri" w:hAnsi="Calibri" w:cs="MyriadPro-Regular"/>
                <w:sz w:val="20"/>
                <w:szCs w:val="20"/>
                <w:lang w:eastAsia="en-US"/>
              </w:rPr>
              <w:t xml:space="preserve"> </w:t>
            </w:r>
            <w:r w:rsidRPr="001C536B">
              <w:rPr>
                <w:rFonts w:ascii="Calibri" w:eastAsia="Calibri" w:hAnsi="Calibri" w:cs="MyriadPro-Regular"/>
                <w:sz w:val="20"/>
                <w:szCs w:val="20"/>
                <w:lang w:eastAsia="en-US"/>
              </w:rPr>
              <w:t xml:space="preserve">in reading. </w:t>
            </w:r>
            <w:r w:rsidRPr="001C536B">
              <w:rPr>
                <w:rFonts w:ascii="Calibri" w:hAnsi="Calibri"/>
                <w:color w:val="FF0000"/>
                <w:sz w:val="20"/>
                <w:szCs w:val="20"/>
              </w:rPr>
              <w:t>(Phase 3)</w:t>
            </w:r>
          </w:p>
          <w:p w:rsidR="00205F2C" w:rsidRPr="00CF6EF6" w:rsidRDefault="00205F2C" w:rsidP="00EB7122">
            <w:pPr>
              <w:pStyle w:val="ListParagraph"/>
              <w:numPr>
                <w:ilvl w:val="0"/>
                <w:numId w:val="1"/>
              </w:numPr>
              <w:rPr>
                <w:rFonts w:ascii="Calibri" w:hAnsi="Calibri"/>
                <w:color w:val="FF0000"/>
                <w:sz w:val="20"/>
                <w:szCs w:val="20"/>
              </w:rPr>
            </w:pPr>
            <w:r>
              <w:rPr>
                <w:rFonts w:ascii="Calibri" w:hAnsi="Calibri"/>
                <w:sz w:val="20"/>
                <w:szCs w:val="20"/>
              </w:rPr>
              <w:t xml:space="preserve">Begins to develop editing skills. </w:t>
            </w:r>
            <w:r>
              <w:rPr>
                <w:rFonts w:ascii="Calibri" w:hAnsi="Calibri"/>
                <w:color w:val="FF0000"/>
                <w:sz w:val="20"/>
                <w:szCs w:val="20"/>
              </w:rPr>
              <w:t>(Phase 3)</w:t>
            </w:r>
          </w:p>
        </w:tc>
        <w:tc>
          <w:tcPr>
            <w:tcW w:w="4707" w:type="dxa"/>
            <w:tcBorders>
              <w:left w:val="nil"/>
            </w:tcBorders>
          </w:tcPr>
          <w:p w:rsidR="00205F2C" w:rsidRPr="00AC41FB" w:rsidRDefault="00205F2C" w:rsidP="00EB7122">
            <w:pPr>
              <w:rPr>
                <w:rFonts w:ascii="Century Gothic" w:hAnsi="Century Gothic" w:cs="Arial"/>
                <w:b/>
                <w:sz w:val="14"/>
              </w:rPr>
            </w:pPr>
          </w:p>
        </w:tc>
      </w:tr>
    </w:tbl>
    <w:p w:rsidR="00205F2C" w:rsidRPr="00E43AAA" w:rsidRDefault="00205F2C" w:rsidP="00205F2C">
      <w:pPr>
        <w:rPr>
          <w:rFonts w:ascii="Century Gothic" w:hAnsi="Century Gothic" w:cs="Arial"/>
          <w:b/>
          <w:sz w:val="10"/>
          <w:szCs w:val="10"/>
        </w:rPr>
      </w:pPr>
    </w:p>
    <w:p w:rsidR="00205F2C" w:rsidRPr="00E43AAA" w:rsidRDefault="00205F2C" w:rsidP="00205F2C">
      <w:pPr>
        <w:jc w:val="center"/>
        <w:rPr>
          <w:rFonts w:ascii="Century Gothic" w:hAnsi="Century Gothic" w:cs="Arial"/>
          <w:b/>
        </w:rPr>
      </w:pPr>
      <w:r w:rsidRPr="00E43AAA">
        <w:rPr>
          <w:rFonts w:ascii="Century Gothic" w:hAnsi="Century Gothic" w:cs="Arial"/>
          <w:b/>
        </w:rPr>
        <w:t>LEARNING EXPERIENCE</w:t>
      </w:r>
    </w:p>
    <w:p w:rsidR="00205F2C" w:rsidRPr="00E43AAA" w:rsidRDefault="00205F2C" w:rsidP="00205F2C">
      <w:pPr>
        <w:rPr>
          <w:rFonts w:ascii="Century Gothic" w:hAnsi="Century Gothic" w:cs="Arial"/>
          <w:sz w:val="10"/>
          <w:szCs w:val="10"/>
        </w:rPr>
      </w:pPr>
    </w:p>
    <w:tbl>
      <w:tblPr>
        <w:tblW w:w="1569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
        <w:gridCol w:w="1562"/>
        <w:gridCol w:w="9388"/>
        <w:gridCol w:w="1691"/>
        <w:gridCol w:w="2096"/>
      </w:tblGrid>
      <w:tr w:rsidR="00205F2C" w:rsidRPr="00E43AAA" w:rsidTr="00EB7122">
        <w:trPr>
          <w:trHeight w:val="768"/>
        </w:trPr>
        <w:tc>
          <w:tcPr>
            <w:tcW w:w="954" w:type="dxa"/>
          </w:tcPr>
          <w:p w:rsidR="00205F2C" w:rsidRPr="00E43AAA" w:rsidRDefault="00205F2C" w:rsidP="00EB7122">
            <w:pPr>
              <w:jc w:val="center"/>
              <w:rPr>
                <w:rFonts w:ascii="Century Gothic" w:hAnsi="Century Gothic" w:cs="Arial"/>
                <w:b/>
                <w:sz w:val="16"/>
                <w:szCs w:val="16"/>
              </w:rPr>
            </w:pPr>
          </w:p>
          <w:p w:rsidR="00205F2C" w:rsidRPr="00E43AAA" w:rsidRDefault="00205F2C" w:rsidP="00EB7122">
            <w:pPr>
              <w:jc w:val="center"/>
              <w:rPr>
                <w:rFonts w:ascii="Century Gothic" w:hAnsi="Century Gothic" w:cs="Arial"/>
                <w:b/>
                <w:sz w:val="16"/>
                <w:szCs w:val="16"/>
              </w:rPr>
            </w:pPr>
            <w:r w:rsidRPr="00E43AAA">
              <w:rPr>
                <w:rFonts w:ascii="Century Gothic" w:hAnsi="Century Gothic" w:cs="Arial"/>
                <w:b/>
                <w:sz w:val="16"/>
                <w:szCs w:val="16"/>
              </w:rPr>
              <w:t>Duration Lesson</w:t>
            </w:r>
          </w:p>
        </w:tc>
        <w:tc>
          <w:tcPr>
            <w:tcW w:w="1562" w:type="dxa"/>
          </w:tcPr>
          <w:p w:rsidR="00205F2C" w:rsidRPr="00E43AAA" w:rsidRDefault="00205F2C" w:rsidP="00EB7122">
            <w:pPr>
              <w:jc w:val="center"/>
              <w:rPr>
                <w:rFonts w:ascii="Century Gothic" w:hAnsi="Century Gothic" w:cs="Arial"/>
                <w:b/>
                <w:sz w:val="16"/>
                <w:szCs w:val="16"/>
              </w:rPr>
            </w:pPr>
          </w:p>
          <w:p w:rsidR="00205F2C" w:rsidRPr="00E43AAA" w:rsidRDefault="00205F2C" w:rsidP="00EB7122">
            <w:pPr>
              <w:jc w:val="center"/>
              <w:rPr>
                <w:rFonts w:ascii="Century Gothic" w:hAnsi="Century Gothic" w:cs="Arial"/>
                <w:b/>
                <w:sz w:val="16"/>
                <w:szCs w:val="16"/>
              </w:rPr>
            </w:pPr>
            <w:r w:rsidRPr="00E43AAA">
              <w:rPr>
                <w:rFonts w:ascii="Century Gothic" w:hAnsi="Century Gothic" w:cs="Arial"/>
                <w:b/>
                <w:sz w:val="16"/>
                <w:szCs w:val="16"/>
              </w:rPr>
              <w:t>Achievement Indicators</w:t>
            </w:r>
          </w:p>
          <w:p w:rsidR="00205F2C" w:rsidRPr="00E43AAA" w:rsidRDefault="00205F2C" w:rsidP="00EB7122">
            <w:pPr>
              <w:jc w:val="center"/>
              <w:rPr>
                <w:rFonts w:ascii="Century Gothic" w:hAnsi="Century Gothic" w:cs="Arial"/>
                <w:b/>
                <w:sz w:val="16"/>
                <w:szCs w:val="16"/>
              </w:rPr>
            </w:pPr>
          </w:p>
        </w:tc>
        <w:tc>
          <w:tcPr>
            <w:tcW w:w="9388" w:type="dxa"/>
          </w:tcPr>
          <w:p w:rsidR="00205F2C" w:rsidRPr="00E43AAA" w:rsidRDefault="00205F2C" w:rsidP="00EB7122">
            <w:pPr>
              <w:jc w:val="center"/>
              <w:rPr>
                <w:rFonts w:ascii="Century Gothic" w:hAnsi="Century Gothic" w:cs="Arial"/>
                <w:b/>
              </w:rPr>
            </w:pPr>
          </w:p>
          <w:p w:rsidR="00205F2C" w:rsidRPr="00E43AAA" w:rsidRDefault="00205F2C" w:rsidP="00EB7122">
            <w:pPr>
              <w:jc w:val="center"/>
              <w:rPr>
                <w:rFonts w:ascii="Century Gothic" w:hAnsi="Century Gothic" w:cs="Arial"/>
              </w:rPr>
            </w:pPr>
            <w:r w:rsidRPr="00E43AAA">
              <w:rPr>
                <w:rFonts w:ascii="Century Gothic" w:hAnsi="Century Gothic" w:cs="Arial"/>
                <w:b/>
              </w:rPr>
              <w:t>Learning Engagements</w:t>
            </w:r>
            <w:r w:rsidRPr="00E43AAA">
              <w:rPr>
                <w:rFonts w:ascii="Century Gothic" w:hAnsi="Century Gothic" w:cs="Arial"/>
              </w:rPr>
              <w:t xml:space="preserve"> </w:t>
            </w:r>
          </w:p>
          <w:p w:rsidR="00205F2C" w:rsidRPr="00E43AAA" w:rsidRDefault="00205F2C" w:rsidP="00EB7122">
            <w:pPr>
              <w:jc w:val="center"/>
              <w:rPr>
                <w:rFonts w:ascii="Century Gothic" w:hAnsi="Century Gothic" w:cs="Arial"/>
              </w:rPr>
            </w:pPr>
            <w:r w:rsidRPr="00E43AAA">
              <w:rPr>
                <w:rFonts w:ascii="Century Gothic" w:hAnsi="Century Gothic" w:cs="Arial"/>
                <w:sz w:val="16"/>
                <w:szCs w:val="16"/>
              </w:rPr>
              <w:t>( Description of activity, Work to be done, significant questions and instruction given - prompt)</w:t>
            </w:r>
          </w:p>
        </w:tc>
        <w:tc>
          <w:tcPr>
            <w:tcW w:w="1691" w:type="dxa"/>
          </w:tcPr>
          <w:p w:rsidR="00205F2C" w:rsidRPr="00E43AAA" w:rsidRDefault="00205F2C" w:rsidP="00EB7122">
            <w:pPr>
              <w:jc w:val="center"/>
              <w:rPr>
                <w:rFonts w:ascii="Century Gothic" w:hAnsi="Century Gothic" w:cs="Arial"/>
                <w:b/>
              </w:rPr>
            </w:pPr>
          </w:p>
          <w:p w:rsidR="00205F2C" w:rsidRPr="00E43AAA" w:rsidRDefault="00205F2C" w:rsidP="00EB7122">
            <w:pPr>
              <w:jc w:val="center"/>
              <w:rPr>
                <w:rFonts w:ascii="Century Gothic" w:hAnsi="Century Gothic" w:cs="Arial"/>
                <w:b/>
              </w:rPr>
            </w:pPr>
            <w:r w:rsidRPr="00E43AAA">
              <w:rPr>
                <w:rFonts w:ascii="Century Gothic" w:hAnsi="Century Gothic" w:cs="Arial"/>
                <w:b/>
              </w:rPr>
              <w:t>Materials</w:t>
            </w:r>
          </w:p>
        </w:tc>
        <w:tc>
          <w:tcPr>
            <w:tcW w:w="2096" w:type="dxa"/>
          </w:tcPr>
          <w:p w:rsidR="00205F2C" w:rsidRPr="00E43AAA" w:rsidRDefault="00205F2C" w:rsidP="00EB7122">
            <w:pPr>
              <w:jc w:val="center"/>
              <w:rPr>
                <w:rFonts w:ascii="Century Gothic" w:hAnsi="Century Gothic" w:cs="Arial"/>
                <w:b/>
              </w:rPr>
            </w:pPr>
            <w:r w:rsidRPr="00E43AAA">
              <w:rPr>
                <w:rFonts w:ascii="Century Gothic" w:hAnsi="Century Gothic" w:cs="Arial"/>
                <w:b/>
              </w:rPr>
              <w:t>Comments</w:t>
            </w:r>
          </w:p>
          <w:p w:rsidR="00205F2C" w:rsidRPr="00E43AAA" w:rsidRDefault="00205F2C" w:rsidP="00EB7122">
            <w:pPr>
              <w:jc w:val="center"/>
              <w:rPr>
                <w:rFonts w:ascii="Century Gothic" w:hAnsi="Century Gothic" w:cs="Arial"/>
                <w:sz w:val="16"/>
                <w:szCs w:val="16"/>
              </w:rPr>
            </w:pPr>
            <w:r w:rsidRPr="00E43AAA">
              <w:rPr>
                <w:rFonts w:ascii="Century Gothic" w:hAnsi="Century Gothic" w:cs="Arial"/>
                <w:sz w:val="16"/>
                <w:szCs w:val="16"/>
              </w:rPr>
              <w:t>(Differentiation, homework,</w:t>
            </w:r>
          </w:p>
          <w:p w:rsidR="00205F2C" w:rsidRPr="00E43AAA" w:rsidRDefault="00205F2C" w:rsidP="00EB7122">
            <w:pPr>
              <w:jc w:val="center"/>
              <w:rPr>
                <w:rFonts w:ascii="Century Gothic" w:hAnsi="Century Gothic" w:cs="Arial"/>
                <w:b/>
                <w:sz w:val="18"/>
                <w:szCs w:val="18"/>
              </w:rPr>
            </w:pPr>
            <w:r w:rsidRPr="00E43AAA">
              <w:rPr>
                <w:rFonts w:ascii="Century Gothic" w:hAnsi="Century Gothic" w:cs="Arial"/>
                <w:sz w:val="16"/>
                <w:szCs w:val="16"/>
              </w:rPr>
              <w:t>visitors, fieldtrips)</w:t>
            </w:r>
          </w:p>
        </w:tc>
      </w:tr>
      <w:tr w:rsidR="00205F2C" w:rsidRPr="00E43AAA" w:rsidTr="00EB7122">
        <w:trPr>
          <w:trHeight w:val="80"/>
        </w:trPr>
        <w:tc>
          <w:tcPr>
            <w:tcW w:w="954" w:type="dxa"/>
          </w:tcPr>
          <w:p w:rsidR="00205F2C" w:rsidRPr="00E43AAA" w:rsidRDefault="00205F2C" w:rsidP="00EB7122">
            <w:pPr>
              <w:rPr>
                <w:rFonts w:ascii="Century Gothic" w:hAnsi="Century Gothic" w:cs="Arial"/>
              </w:rPr>
            </w:pPr>
            <w:r w:rsidRPr="00E43AAA">
              <w:rPr>
                <w:rFonts w:ascii="Century Gothic" w:hAnsi="Century Gothic" w:cs="Arial"/>
              </w:rPr>
              <w:t>20min</w:t>
            </w: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Default="00205F2C" w:rsidP="00EB7122">
            <w:pPr>
              <w:rPr>
                <w:rFonts w:ascii="Century Gothic" w:hAnsi="Century Gothic" w:cs="Arial"/>
              </w:rPr>
            </w:pPr>
          </w:p>
          <w:p w:rsidR="00205F2C" w:rsidRPr="00E43AAA" w:rsidRDefault="00205F2C" w:rsidP="00EB7122">
            <w:pPr>
              <w:rPr>
                <w:rFonts w:ascii="Century Gothic" w:hAnsi="Century Gothic" w:cs="Arial"/>
              </w:rPr>
            </w:pPr>
            <w:r w:rsidRPr="00E43AAA">
              <w:rPr>
                <w:rFonts w:ascii="Century Gothic" w:hAnsi="Century Gothic" w:cs="Arial"/>
              </w:rPr>
              <w:t>20min</w:t>
            </w: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F2782A" w:rsidRDefault="00205F2C" w:rsidP="00EB7122">
            <w:pPr>
              <w:rPr>
                <w:rFonts w:ascii="Century Gothic" w:hAnsi="Century Gothic" w:cs="Arial"/>
              </w:rPr>
            </w:pPr>
          </w:p>
        </w:tc>
        <w:tc>
          <w:tcPr>
            <w:tcW w:w="1562" w:type="dxa"/>
          </w:tcPr>
          <w:p w:rsidR="00205F2C" w:rsidRDefault="00205F2C" w:rsidP="00EB7122">
            <w:pPr>
              <w:autoSpaceDE w:val="0"/>
              <w:autoSpaceDN w:val="0"/>
              <w:adjustRightInd w:val="0"/>
              <w:rPr>
                <w:rFonts w:ascii="Calibri" w:eastAsia="Calibri" w:hAnsi="Calibri" w:cs="MyriadPro-Regular"/>
                <w:sz w:val="20"/>
                <w:szCs w:val="20"/>
                <w:lang w:eastAsia="en-US"/>
              </w:rPr>
            </w:pPr>
            <w:r>
              <w:rPr>
                <w:rFonts w:ascii="Calibri" w:eastAsia="Calibri" w:hAnsi="Calibri" w:cs="MyriadPro-Regular"/>
                <w:sz w:val="20"/>
                <w:szCs w:val="20"/>
                <w:lang w:eastAsia="en-US"/>
              </w:rPr>
              <w:t>. Writes about a range of topics for a variety of purposes, using literary forms and structures modeled by the</w:t>
            </w:r>
          </w:p>
          <w:p w:rsidR="00205F2C" w:rsidRDefault="00205F2C" w:rsidP="00EB7122">
            <w:pPr>
              <w:autoSpaceDE w:val="0"/>
              <w:autoSpaceDN w:val="0"/>
              <w:adjustRightInd w:val="0"/>
              <w:rPr>
                <w:rFonts w:ascii="Calibri" w:eastAsia="Calibri" w:hAnsi="Calibri" w:cs="MyriadPro-Regular"/>
                <w:sz w:val="20"/>
                <w:szCs w:val="20"/>
                <w:lang w:eastAsia="en-US"/>
              </w:rPr>
            </w:pPr>
            <w:r>
              <w:rPr>
                <w:rFonts w:ascii="Calibri" w:eastAsia="Calibri" w:hAnsi="Calibri" w:cs="MyriadPro-Regular"/>
                <w:sz w:val="20"/>
                <w:szCs w:val="20"/>
                <w:lang w:eastAsia="en-US"/>
              </w:rPr>
              <w:t>teacher and/or encountered</w:t>
            </w:r>
          </w:p>
          <w:p w:rsidR="00205F2C" w:rsidRDefault="00205F2C" w:rsidP="00EB7122">
            <w:pPr>
              <w:rPr>
                <w:rFonts w:ascii="Calibri" w:hAnsi="Calibri"/>
                <w:sz w:val="20"/>
                <w:szCs w:val="20"/>
              </w:rPr>
            </w:pPr>
            <w:proofErr w:type="gramStart"/>
            <w:r>
              <w:rPr>
                <w:rFonts w:ascii="Calibri" w:eastAsia="Calibri" w:hAnsi="Calibri" w:cs="MyriadPro-Regular"/>
                <w:sz w:val="20"/>
                <w:szCs w:val="20"/>
                <w:lang w:eastAsia="en-US"/>
              </w:rPr>
              <w:t>in</w:t>
            </w:r>
            <w:proofErr w:type="gramEnd"/>
            <w:r>
              <w:rPr>
                <w:rFonts w:ascii="Calibri" w:eastAsia="Calibri" w:hAnsi="Calibri" w:cs="MyriadPro-Regular"/>
                <w:sz w:val="20"/>
                <w:szCs w:val="20"/>
                <w:lang w:eastAsia="en-US"/>
              </w:rPr>
              <w:t xml:space="preserve"> reading. </w:t>
            </w:r>
            <w:r>
              <w:rPr>
                <w:rFonts w:ascii="Calibri" w:hAnsi="Calibri"/>
                <w:color w:val="FF0000"/>
                <w:sz w:val="20"/>
                <w:szCs w:val="20"/>
              </w:rPr>
              <w:t>(Phase 3)</w:t>
            </w:r>
          </w:p>
          <w:p w:rsidR="00205F2C" w:rsidRDefault="00205F2C" w:rsidP="00EB7122">
            <w:pPr>
              <w:rPr>
                <w:rFonts w:ascii="Calibri" w:hAnsi="Calibri"/>
                <w:sz w:val="20"/>
                <w:szCs w:val="20"/>
                <w:lang w:val="en-GB"/>
              </w:rPr>
            </w:pPr>
          </w:p>
          <w:p w:rsidR="00205F2C" w:rsidRDefault="00205F2C" w:rsidP="00EB7122">
            <w:pPr>
              <w:rPr>
                <w:rFonts w:ascii="Century Gothic" w:hAnsi="Century Gothic" w:cs="Arial"/>
              </w:rPr>
            </w:pPr>
            <w:r>
              <w:rPr>
                <w:rFonts w:ascii="Calibri" w:hAnsi="Calibri"/>
                <w:sz w:val="20"/>
                <w:szCs w:val="20"/>
                <w:lang w:val="en-GB"/>
              </w:rPr>
              <w:t xml:space="preserve">. </w:t>
            </w:r>
            <w:r>
              <w:rPr>
                <w:rFonts w:ascii="Calibri" w:hAnsi="Calibri"/>
                <w:sz w:val="20"/>
                <w:szCs w:val="20"/>
              </w:rPr>
              <w:t xml:space="preserve">Begins to develop editing skills. </w:t>
            </w:r>
          </w:p>
          <w:p w:rsidR="00205F2C" w:rsidRDefault="00205F2C" w:rsidP="00EB7122">
            <w:pPr>
              <w:jc w:val="center"/>
              <w:rPr>
                <w:rFonts w:ascii="Century Gothic" w:hAnsi="Century Gothic" w:cs="Arial"/>
              </w:rPr>
            </w:pPr>
          </w:p>
          <w:p w:rsidR="00205F2C" w:rsidRDefault="00205F2C" w:rsidP="00EB7122">
            <w:pPr>
              <w:jc w:val="center"/>
              <w:rPr>
                <w:rFonts w:ascii="Century Gothic" w:hAnsi="Century Gothic" w:cs="Arial"/>
              </w:rPr>
            </w:pPr>
          </w:p>
          <w:p w:rsidR="00205F2C" w:rsidRPr="00616093" w:rsidRDefault="00205F2C" w:rsidP="00EB7122">
            <w:pPr>
              <w:jc w:val="center"/>
              <w:rPr>
                <w:rFonts w:ascii="Century Gothic" w:hAnsi="Century Gothic"/>
                <w:i/>
                <w:sz w:val="14"/>
                <w:szCs w:val="17"/>
              </w:rPr>
            </w:pPr>
          </w:p>
          <w:p w:rsidR="00205F2C" w:rsidRDefault="00205F2C" w:rsidP="00EB7122">
            <w:pPr>
              <w:jc w:val="center"/>
              <w:rPr>
                <w:rFonts w:ascii="Century Gothic" w:hAnsi="Century Gothic"/>
                <w:i/>
                <w:sz w:val="14"/>
                <w:szCs w:val="17"/>
                <w:lang w:val="en-GB"/>
              </w:rPr>
            </w:pPr>
          </w:p>
          <w:p w:rsidR="00205F2C" w:rsidRDefault="00205F2C" w:rsidP="00EB7122">
            <w:pPr>
              <w:jc w:val="center"/>
              <w:rPr>
                <w:rFonts w:ascii="Century Gothic" w:hAnsi="Century Gothic"/>
                <w:i/>
                <w:sz w:val="14"/>
                <w:szCs w:val="17"/>
                <w:lang w:val="en-GB"/>
              </w:rPr>
            </w:pPr>
          </w:p>
          <w:p w:rsidR="00205F2C" w:rsidRDefault="00205F2C" w:rsidP="00EB7122">
            <w:pPr>
              <w:jc w:val="center"/>
              <w:rPr>
                <w:rFonts w:ascii="Century Gothic" w:hAnsi="Century Gothic"/>
                <w:i/>
                <w:sz w:val="14"/>
                <w:szCs w:val="17"/>
                <w:lang w:val="en-GB"/>
              </w:rPr>
            </w:pPr>
          </w:p>
          <w:p w:rsidR="00205F2C" w:rsidRPr="00502F0E" w:rsidRDefault="00205F2C" w:rsidP="00EB7122">
            <w:pPr>
              <w:rPr>
                <w:rFonts w:ascii="Century Gothic" w:hAnsi="Century Gothic" w:cs="Arial"/>
              </w:rPr>
            </w:pPr>
          </w:p>
        </w:tc>
        <w:tc>
          <w:tcPr>
            <w:tcW w:w="9388" w:type="dxa"/>
          </w:tcPr>
          <w:p w:rsidR="00711C4D" w:rsidRDefault="00711C4D" w:rsidP="00EB7122">
            <w:pPr>
              <w:rPr>
                <w:rFonts w:ascii="Century Gothic" w:hAnsi="Century Gothic" w:cs="Arial"/>
                <w:b/>
                <w:szCs w:val="18"/>
              </w:rPr>
            </w:pPr>
          </w:p>
          <w:p w:rsidR="00205F2C" w:rsidRDefault="00205F2C" w:rsidP="00EB7122">
            <w:pPr>
              <w:rPr>
                <w:rFonts w:ascii="Century Gothic" w:hAnsi="Century Gothic" w:cs="Arial"/>
                <w:b/>
                <w:szCs w:val="18"/>
              </w:rPr>
            </w:pPr>
            <w:r>
              <w:rPr>
                <w:rFonts w:ascii="Century Gothic" w:hAnsi="Century Gothic" w:cs="Arial"/>
                <w:b/>
                <w:szCs w:val="18"/>
              </w:rPr>
              <w:t>ACTIVITY 1</w:t>
            </w:r>
          </w:p>
          <w:p w:rsidR="00205F2C" w:rsidRPr="00371EAE" w:rsidRDefault="00205F2C" w:rsidP="00205F2C">
            <w:pPr>
              <w:pStyle w:val="ListParagraph"/>
              <w:numPr>
                <w:ilvl w:val="0"/>
                <w:numId w:val="3"/>
              </w:numPr>
              <w:rPr>
                <w:rFonts w:ascii="Century Gothic" w:hAnsi="Century Gothic" w:cs="Arial"/>
                <w:b/>
                <w:sz w:val="22"/>
                <w:szCs w:val="22"/>
              </w:rPr>
            </w:pPr>
            <w:r w:rsidRPr="00371EAE">
              <w:rPr>
                <w:rFonts w:ascii="Century Gothic" w:hAnsi="Century Gothic" w:cs="Arial"/>
                <w:sz w:val="22"/>
                <w:szCs w:val="22"/>
              </w:rPr>
              <w:t>Review the high frequency words from previous week (Grow-be-think) and introduce the new ones (Cat-need-put)</w:t>
            </w:r>
          </w:p>
          <w:p w:rsidR="00205F2C" w:rsidRPr="00371EAE" w:rsidRDefault="00205F2C" w:rsidP="00205F2C">
            <w:pPr>
              <w:pStyle w:val="ListParagraph"/>
              <w:numPr>
                <w:ilvl w:val="0"/>
                <w:numId w:val="3"/>
              </w:numPr>
              <w:rPr>
                <w:rFonts w:ascii="Century Gothic" w:hAnsi="Century Gothic" w:cs="Arial"/>
                <w:b/>
                <w:sz w:val="22"/>
                <w:szCs w:val="22"/>
              </w:rPr>
            </w:pPr>
            <w:r w:rsidRPr="00371EAE">
              <w:rPr>
                <w:rFonts w:ascii="Century Gothic" w:hAnsi="Century Gothic" w:cs="Arial"/>
                <w:sz w:val="22"/>
                <w:szCs w:val="22"/>
              </w:rPr>
              <w:t>Display share writing card side A and explain that they will be writing a report.</w:t>
            </w:r>
          </w:p>
          <w:p w:rsidR="00205F2C" w:rsidRPr="00371EAE" w:rsidRDefault="00205F2C" w:rsidP="00205F2C">
            <w:pPr>
              <w:pStyle w:val="ListParagraph"/>
              <w:numPr>
                <w:ilvl w:val="0"/>
                <w:numId w:val="3"/>
              </w:numPr>
              <w:rPr>
                <w:rFonts w:ascii="Century Gothic" w:hAnsi="Century Gothic" w:cs="Arial"/>
                <w:b/>
                <w:sz w:val="22"/>
                <w:szCs w:val="22"/>
              </w:rPr>
            </w:pPr>
            <w:r w:rsidRPr="00371EAE">
              <w:rPr>
                <w:rFonts w:ascii="Century Gothic" w:hAnsi="Century Gothic" w:cs="Arial"/>
                <w:sz w:val="22"/>
                <w:szCs w:val="22"/>
              </w:rPr>
              <w:t>Discuss what a report includes (big idea and facts that tell more about the big idea).</w:t>
            </w:r>
          </w:p>
          <w:p w:rsidR="00205F2C" w:rsidRPr="00371EAE" w:rsidRDefault="00205F2C" w:rsidP="00205F2C">
            <w:pPr>
              <w:pStyle w:val="ListParagraph"/>
              <w:numPr>
                <w:ilvl w:val="0"/>
                <w:numId w:val="3"/>
              </w:numPr>
              <w:rPr>
                <w:rFonts w:ascii="Century Gothic" w:hAnsi="Century Gothic" w:cs="Arial"/>
                <w:b/>
                <w:sz w:val="22"/>
                <w:szCs w:val="22"/>
              </w:rPr>
            </w:pPr>
            <w:r w:rsidRPr="00371EAE">
              <w:rPr>
                <w:rFonts w:ascii="Century Gothic" w:hAnsi="Century Gothic" w:cs="Arial"/>
                <w:sz w:val="22"/>
                <w:szCs w:val="22"/>
              </w:rPr>
              <w:t>Explain that the report will be about how things grow up.</w:t>
            </w:r>
          </w:p>
          <w:p w:rsidR="00711C4D" w:rsidRDefault="00711C4D" w:rsidP="00EB7122">
            <w:pPr>
              <w:rPr>
                <w:rFonts w:ascii="Century Gothic" w:hAnsi="Century Gothic" w:cs="Arial"/>
                <w:b/>
                <w:szCs w:val="18"/>
              </w:rPr>
            </w:pPr>
          </w:p>
          <w:p w:rsidR="00711C4D" w:rsidRDefault="00711C4D" w:rsidP="00EB7122">
            <w:pPr>
              <w:rPr>
                <w:rFonts w:ascii="Century Gothic" w:hAnsi="Century Gothic" w:cs="Arial"/>
                <w:b/>
                <w:szCs w:val="18"/>
              </w:rPr>
            </w:pPr>
          </w:p>
          <w:p w:rsidR="00205F2C" w:rsidRDefault="00205F2C" w:rsidP="00EB7122">
            <w:pPr>
              <w:rPr>
                <w:rFonts w:ascii="Century Gothic" w:hAnsi="Century Gothic" w:cs="Arial"/>
                <w:b/>
                <w:szCs w:val="18"/>
              </w:rPr>
            </w:pPr>
            <w:r>
              <w:rPr>
                <w:rFonts w:ascii="Century Gothic" w:hAnsi="Century Gothic" w:cs="Arial"/>
                <w:b/>
                <w:szCs w:val="18"/>
              </w:rPr>
              <w:t xml:space="preserve">ACTIVITY 2 </w:t>
            </w:r>
          </w:p>
          <w:p w:rsidR="00205F2C" w:rsidRPr="00371EAE" w:rsidRDefault="00205F2C" w:rsidP="00205F2C">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Ask the children to give your ideas to complete the writing card. Scribe the main idea and trace the arrow with your finger and start writing what happens first in the</w:t>
            </w:r>
            <w:r w:rsidR="00371EAE" w:rsidRPr="00371EAE">
              <w:rPr>
                <w:rFonts w:ascii="Century Gothic" w:hAnsi="Century Gothic" w:cs="Arial"/>
                <w:sz w:val="22"/>
                <w:szCs w:val="22"/>
              </w:rPr>
              <w:t xml:space="preserve"> report.</w:t>
            </w:r>
          </w:p>
          <w:p w:rsidR="00371EAE" w:rsidRPr="00371EAE" w:rsidRDefault="00371EAE" w:rsidP="00205F2C">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Scribe using a complete sentence</w:t>
            </w:r>
          </w:p>
          <w:p w:rsidR="00371EAE" w:rsidRPr="00371EAE" w:rsidRDefault="00371EAE" w:rsidP="00205F2C">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Repeat the procedure with the other boxes</w:t>
            </w:r>
          </w:p>
          <w:p w:rsidR="00371EAE" w:rsidRPr="00371EAE" w:rsidRDefault="00371EAE" w:rsidP="00205F2C">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Revise the draft checking if it has a big idea and facts about the topic, also if signal words (first, then, next and last) were included.</w:t>
            </w:r>
          </w:p>
          <w:p w:rsidR="00205F2C" w:rsidRPr="00371EAE" w:rsidRDefault="00205F2C" w:rsidP="00EB7122">
            <w:pPr>
              <w:rPr>
                <w:rFonts w:ascii="Century Gothic" w:hAnsi="Century Gothic" w:cs="Arial"/>
                <w:b/>
                <w:sz w:val="22"/>
                <w:szCs w:val="22"/>
              </w:rPr>
            </w:pPr>
          </w:p>
          <w:p w:rsidR="00711C4D" w:rsidRDefault="00711C4D" w:rsidP="00EB7122">
            <w:pPr>
              <w:rPr>
                <w:rFonts w:ascii="Century Gothic" w:hAnsi="Century Gothic" w:cs="Arial"/>
                <w:b/>
                <w:szCs w:val="18"/>
              </w:rPr>
            </w:pPr>
          </w:p>
          <w:p w:rsidR="00711C4D" w:rsidRDefault="00711C4D" w:rsidP="00EB7122">
            <w:pPr>
              <w:rPr>
                <w:rFonts w:ascii="Century Gothic" w:hAnsi="Century Gothic" w:cs="Arial"/>
                <w:b/>
                <w:szCs w:val="18"/>
              </w:rPr>
            </w:pPr>
          </w:p>
          <w:p w:rsidR="00711C4D" w:rsidRDefault="00711C4D" w:rsidP="00EB7122">
            <w:pPr>
              <w:rPr>
                <w:rFonts w:ascii="Century Gothic" w:hAnsi="Century Gothic" w:cs="Arial"/>
                <w:b/>
                <w:szCs w:val="18"/>
              </w:rPr>
            </w:pPr>
          </w:p>
          <w:p w:rsidR="00711C4D" w:rsidRDefault="00711C4D" w:rsidP="00EB7122">
            <w:pPr>
              <w:rPr>
                <w:rFonts w:ascii="Century Gothic" w:hAnsi="Century Gothic" w:cs="Arial"/>
                <w:b/>
                <w:szCs w:val="18"/>
              </w:rPr>
            </w:pPr>
          </w:p>
          <w:p w:rsidR="00205F2C" w:rsidRDefault="00205F2C" w:rsidP="00EB7122">
            <w:pPr>
              <w:rPr>
                <w:rFonts w:ascii="Century Gothic" w:hAnsi="Century Gothic" w:cs="Arial"/>
                <w:b/>
                <w:szCs w:val="18"/>
              </w:rPr>
            </w:pPr>
            <w:r>
              <w:rPr>
                <w:rFonts w:ascii="Century Gothic" w:hAnsi="Century Gothic" w:cs="Arial"/>
                <w:b/>
                <w:szCs w:val="18"/>
              </w:rPr>
              <w:t>ACTIVITY 3</w:t>
            </w:r>
          </w:p>
          <w:p w:rsidR="00371EAE" w:rsidRPr="00371EAE" w:rsidRDefault="00371EAE" w:rsidP="00371EAE">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Ask the children to think they will write about</w:t>
            </w:r>
          </w:p>
          <w:p w:rsidR="00371EAE" w:rsidRDefault="00371EAE" w:rsidP="00371EAE">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Display share writing cards side B and explain that they will be used to plan a report</w:t>
            </w:r>
          </w:p>
          <w:p w:rsidR="00371EAE" w:rsidRPr="00371EAE" w:rsidRDefault="00371EAE" w:rsidP="00371EAE">
            <w:pPr>
              <w:pStyle w:val="ListParagraph"/>
              <w:numPr>
                <w:ilvl w:val="0"/>
                <w:numId w:val="3"/>
              </w:numPr>
              <w:rPr>
                <w:rFonts w:ascii="Century Gothic" w:hAnsi="Century Gothic" w:cs="Arial"/>
                <w:sz w:val="22"/>
                <w:szCs w:val="22"/>
              </w:rPr>
            </w:pPr>
            <w:r>
              <w:rPr>
                <w:rFonts w:ascii="Century Gothic" w:hAnsi="Century Gothic" w:cs="Arial"/>
                <w:sz w:val="22"/>
                <w:szCs w:val="22"/>
              </w:rPr>
              <w:t xml:space="preserve">Choose a topic to write about and ask for volunteers to write the big idea and the related facts in the report, emphasizing on the use of high frequency words for this week and signal words. </w:t>
            </w:r>
          </w:p>
          <w:p w:rsidR="00205F2C" w:rsidRDefault="00205F2C" w:rsidP="00EB7122">
            <w:pPr>
              <w:rPr>
                <w:rFonts w:ascii="Century Gothic" w:hAnsi="Century Gothic" w:cs="Arial"/>
                <w:b/>
                <w:szCs w:val="18"/>
              </w:rPr>
            </w:pPr>
          </w:p>
          <w:p w:rsidR="00205F2C" w:rsidRDefault="00205F2C" w:rsidP="00205F2C">
            <w:pPr>
              <w:rPr>
                <w:rFonts w:ascii="Century Gothic" w:hAnsi="Century Gothic" w:cs="Arial"/>
                <w:b/>
                <w:szCs w:val="18"/>
              </w:rPr>
            </w:pPr>
            <w:r>
              <w:rPr>
                <w:rFonts w:ascii="Century Gothic" w:hAnsi="Century Gothic" w:cs="Arial"/>
                <w:b/>
                <w:szCs w:val="18"/>
              </w:rPr>
              <w:t>ACTIVITY</w:t>
            </w:r>
            <w:r>
              <w:rPr>
                <w:rFonts w:ascii="Century Gothic" w:hAnsi="Century Gothic" w:cs="Arial"/>
                <w:b/>
                <w:szCs w:val="18"/>
              </w:rPr>
              <w:t xml:space="preserve"> 4</w:t>
            </w:r>
          </w:p>
          <w:p w:rsidR="00371EAE" w:rsidRPr="00371EAE" w:rsidRDefault="00371EAE" w:rsidP="00371EAE">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 xml:space="preserve">Read the draft in groups </w:t>
            </w:r>
          </w:p>
          <w:p w:rsidR="00371EAE" w:rsidRPr="00371EAE" w:rsidRDefault="00371EAE" w:rsidP="00371EAE">
            <w:pPr>
              <w:pStyle w:val="ListParagraph"/>
              <w:numPr>
                <w:ilvl w:val="0"/>
                <w:numId w:val="3"/>
              </w:numPr>
              <w:rPr>
                <w:rFonts w:ascii="Century Gothic" w:hAnsi="Century Gothic" w:cs="Arial"/>
                <w:sz w:val="22"/>
                <w:szCs w:val="22"/>
              </w:rPr>
            </w:pPr>
            <w:r w:rsidRPr="00371EAE">
              <w:rPr>
                <w:rFonts w:ascii="Century Gothic" w:hAnsi="Century Gothic" w:cs="Arial"/>
                <w:sz w:val="22"/>
                <w:szCs w:val="22"/>
              </w:rPr>
              <w:t>Review the steps in the writing process and the inclusion of the high frequency words and signal words</w:t>
            </w:r>
          </w:p>
          <w:p w:rsidR="00371EAE" w:rsidRDefault="00371EAE" w:rsidP="00371EAE">
            <w:pPr>
              <w:pStyle w:val="ListParagraph"/>
              <w:numPr>
                <w:ilvl w:val="0"/>
                <w:numId w:val="3"/>
              </w:numPr>
              <w:rPr>
                <w:rFonts w:ascii="Century Gothic" w:hAnsi="Century Gothic" w:cs="Arial"/>
                <w:szCs w:val="18"/>
              </w:rPr>
            </w:pPr>
            <w:r w:rsidRPr="00371EAE">
              <w:rPr>
                <w:rFonts w:ascii="Century Gothic" w:hAnsi="Century Gothic" w:cs="Arial"/>
                <w:sz w:val="22"/>
                <w:szCs w:val="22"/>
              </w:rPr>
              <w:t>Ask them to start thinking about a topic related to how things grow the will like to write for next week</w:t>
            </w:r>
            <w:r>
              <w:rPr>
                <w:rFonts w:ascii="Century Gothic" w:hAnsi="Century Gothic" w:cs="Arial"/>
                <w:szCs w:val="18"/>
              </w:rPr>
              <w:t xml:space="preserve"> </w:t>
            </w:r>
          </w:p>
          <w:p w:rsidR="00711C4D" w:rsidRDefault="00711C4D" w:rsidP="00711C4D">
            <w:pPr>
              <w:pStyle w:val="ListParagraph"/>
              <w:rPr>
                <w:rFonts w:ascii="Century Gothic" w:hAnsi="Century Gothic" w:cs="Arial"/>
                <w:szCs w:val="18"/>
              </w:rPr>
            </w:pPr>
          </w:p>
          <w:p w:rsidR="00711C4D" w:rsidRPr="00371EAE" w:rsidRDefault="00711C4D" w:rsidP="00711C4D">
            <w:pPr>
              <w:pStyle w:val="ListParagraph"/>
              <w:rPr>
                <w:rFonts w:ascii="Century Gothic" w:hAnsi="Century Gothic" w:cs="Arial"/>
                <w:szCs w:val="18"/>
              </w:rPr>
            </w:pPr>
            <w:bookmarkStart w:id="0" w:name="_GoBack"/>
            <w:bookmarkEnd w:id="0"/>
          </w:p>
        </w:tc>
        <w:tc>
          <w:tcPr>
            <w:tcW w:w="1691" w:type="dxa"/>
          </w:tcPr>
          <w:p w:rsidR="00205F2C" w:rsidRDefault="00205F2C" w:rsidP="00371EAE">
            <w:pPr>
              <w:rPr>
                <w:rFonts w:ascii="Century Gothic" w:hAnsi="Century Gothic" w:cs="Arial"/>
                <w:sz w:val="20"/>
                <w:szCs w:val="20"/>
              </w:rPr>
            </w:pPr>
          </w:p>
          <w:p w:rsidR="00205F2C" w:rsidRPr="00C61F68" w:rsidRDefault="003530B8" w:rsidP="003530B8">
            <w:pPr>
              <w:jc w:val="center"/>
              <w:rPr>
                <w:rFonts w:ascii="Century Gothic" w:hAnsi="Century Gothic" w:cs="Arial"/>
              </w:rPr>
            </w:pPr>
            <w:r>
              <w:rPr>
                <w:rFonts w:ascii="Century Gothic" w:hAnsi="Century Gothic" w:cs="Arial"/>
              </w:rPr>
              <w:t>Shared writing cards side A, B</w:t>
            </w:r>
          </w:p>
        </w:tc>
        <w:tc>
          <w:tcPr>
            <w:tcW w:w="2096" w:type="dxa"/>
          </w:tcPr>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rPr>
                <w:rFonts w:ascii="Century Gothic" w:hAnsi="Century Gothic" w:cs="Arial"/>
              </w:rPr>
            </w:pPr>
          </w:p>
          <w:p w:rsidR="00205F2C" w:rsidRPr="00E43AAA" w:rsidRDefault="00205F2C" w:rsidP="00EB7122">
            <w:pPr>
              <w:jc w:val="center"/>
              <w:rPr>
                <w:rFonts w:ascii="Century Gothic" w:hAnsi="Century Gothic" w:cs="Arial"/>
                <w:b/>
                <w:sz w:val="20"/>
                <w:szCs w:val="18"/>
                <w:u w:val="single"/>
              </w:rPr>
            </w:pPr>
          </w:p>
          <w:p w:rsidR="00205F2C" w:rsidRPr="00E43AAA" w:rsidRDefault="00205F2C" w:rsidP="00EB7122">
            <w:pPr>
              <w:jc w:val="center"/>
              <w:rPr>
                <w:rFonts w:ascii="Century Gothic" w:hAnsi="Century Gothic" w:cs="Arial"/>
                <w:b/>
                <w:sz w:val="20"/>
                <w:szCs w:val="18"/>
                <w:u w:val="single"/>
              </w:rPr>
            </w:pPr>
          </w:p>
          <w:p w:rsidR="00205F2C" w:rsidRPr="00E43AAA" w:rsidRDefault="00205F2C" w:rsidP="00EB7122">
            <w:pPr>
              <w:jc w:val="both"/>
              <w:rPr>
                <w:rFonts w:ascii="Century Gothic" w:hAnsi="Century Gothic" w:cs="Arial"/>
              </w:rPr>
            </w:pPr>
          </w:p>
        </w:tc>
      </w:tr>
    </w:tbl>
    <w:p w:rsidR="00A3039F" w:rsidRDefault="00711C4D"/>
    <w:sectPr w:rsidR="00A3039F" w:rsidSect="006E5D98">
      <w:pgSz w:w="16838" w:h="11906" w:orient="landscape"/>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7254A"/>
    <w:multiLevelType w:val="hybridMultilevel"/>
    <w:tmpl w:val="8B90BBCC"/>
    <w:lvl w:ilvl="0" w:tplc="8FB24328">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53BB6C26"/>
    <w:multiLevelType w:val="hybridMultilevel"/>
    <w:tmpl w:val="50DA3CB0"/>
    <w:lvl w:ilvl="0" w:tplc="920C4C08">
      <w:numFmt w:val="bullet"/>
      <w:lvlText w:val="-"/>
      <w:lvlJc w:val="left"/>
      <w:pPr>
        <w:ind w:left="720" w:hanging="360"/>
      </w:pPr>
      <w:rPr>
        <w:rFonts w:ascii="Century Gothic" w:eastAsia="Times New Roman" w:hAnsi="Century Gothic"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4742BC3"/>
    <w:multiLevelType w:val="hybridMultilevel"/>
    <w:tmpl w:val="E6FA9BBE"/>
    <w:lvl w:ilvl="0" w:tplc="8C38DF7A">
      <w:numFmt w:val="bullet"/>
      <w:lvlText w:val="-"/>
      <w:lvlJc w:val="left"/>
      <w:pPr>
        <w:ind w:left="720" w:hanging="360"/>
      </w:pPr>
      <w:rPr>
        <w:rFonts w:ascii="Century Gothic" w:eastAsia="Times New Roman" w:hAnsi="Century Gothic"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F2C"/>
    <w:rsid w:val="0014498D"/>
    <w:rsid w:val="00205F2C"/>
    <w:rsid w:val="003530B8"/>
    <w:rsid w:val="00371EAE"/>
    <w:rsid w:val="006B76D9"/>
    <w:rsid w:val="00711C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F2C"/>
    <w:pPr>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F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F2C"/>
    <w:pPr>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377</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fernanda romero</dc:creator>
  <cp:lastModifiedBy>maria fernanda romero</cp:lastModifiedBy>
  <cp:revision>2</cp:revision>
  <dcterms:created xsi:type="dcterms:W3CDTF">2012-05-07T17:50:00Z</dcterms:created>
  <dcterms:modified xsi:type="dcterms:W3CDTF">2012-05-07T18:14:00Z</dcterms:modified>
</cp:coreProperties>
</file>